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1EB0" w:rsidRDefault="006A05CA" w:rsidP="007B7A8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51B8F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6D5D7C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="00A86400" w:rsidRPr="00E51B8F">
        <w:rPr>
          <w:rFonts w:ascii="Times New Roman" w:hAnsi="Times New Roman" w:cs="Times New Roman"/>
          <w:b/>
          <w:bCs/>
          <w:sz w:val="24"/>
          <w:szCs w:val="24"/>
        </w:rPr>
        <w:t xml:space="preserve">.2.1. </w:t>
      </w:r>
      <w:r w:rsidR="00EC04A6" w:rsidRPr="00E51B8F">
        <w:rPr>
          <w:rFonts w:ascii="Times New Roman" w:hAnsi="Times New Roman" w:cs="Times New Roman"/>
          <w:b/>
          <w:bCs/>
          <w:sz w:val="24"/>
          <w:szCs w:val="24"/>
        </w:rPr>
        <w:t>МЕТОДИКА</w:t>
      </w:r>
      <w:r w:rsidR="00E51B8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BD1EB0" w:rsidRDefault="00EC04A6" w:rsidP="007B7A8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51B8F">
        <w:rPr>
          <w:rFonts w:ascii="Times New Roman" w:hAnsi="Times New Roman" w:cs="Times New Roman"/>
          <w:b/>
          <w:bCs/>
          <w:sz w:val="24"/>
          <w:szCs w:val="24"/>
        </w:rPr>
        <w:t>РАСЧЕТА СУБВЕНЦИЙ МЕСТНЫМ БЮДЖЕТАМ,</w:t>
      </w:r>
      <w:r w:rsidR="00E51B8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EC04A6" w:rsidRPr="00E51B8F" w:rsidRDefault="00BD1EB0" w:rsidP="007B7A8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ПРЕДОСТАВЛЯЕМЫХ ИЗ </w:t>
      </w:r>
      <w:r w:rsidR="00EC04A6" w:rsidRPr="00E51B8F">
        <w:rPr>
          <w:rFonts w:ascii="Times New Roman" w:hAnsi="Times New Roman" w:cs="Times New Roman"/>
          <w:b/>
          <w:bCs/>
          <w:sz w:val="24"/>
          <w:szCs w:val="24"/>
        </w:rPr>
        <w:t>КРАЕВОГО БЮДЖЕТА ДЛЯ ОСУЩЕСТВЛЕНИЯ</w:t>
      </w:r>
    </w:p>
    <w:p w:rsidR="00EC04A6" w:rsidRPr="00E51B8F" w:rsidRDefault="00EC04A6" w:rsidP="007B7A8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51B8F">
        <w:rPr>
          <w:rFonts w:ascii="Times New Roman" w:hAnsi="Times New Roman" w:cs="Times New Roman"/>
          <w:b/>
          <w:bCs/>
          <w:sz w:val="24"/>
          <w:szCs w:val="24"/>
        </w:rPr>
        <w:t>ГОСУДАРСТВЕННЫХ</w:t>
      </w:r>
      <w:r w:rsidR="00E51B8F">
        <w:rPr>
          <w:rFonts w:ascii="Times New Roman" w:hAnsi="Times New Roman" w:cs="Times New Roman"/>
          <w:b/>
          <w:bCs/>
          <w:sz w:val="24"/>
          <w:szCs w:val="24"/>
        </w:rPr>
        <w:t xml:space="preserve"> ПОЛНОМОЧИЙ КАМЧАТСКОГО КРАЯ ПО </w:t>
      </w:r>
      <w:r w:rsidRPr="00E51B8F">
        <w:rPr>
          <w:rFonts w:ascii="Times New Roman" w:hAnsi="Times New Roman" w:cs="Times New Roman"/>
          <w:b/>
          <w:bCs/>
          <w:sz w:val="24"/>
          <w:szCs w:val="24"/>
        </w:rPr>
        <w:t>ОБЕСПЕЧЕНИЮ</w:t>
      </w:r>
      <w:r w:rsidR="00E51B8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51B8F">
        <w:rPr>
          <w:rFonts w:ascii="Times New Roman" w:hAnsi="Times New Roman" w:cs="Times New Roman"/>
          <w:b/>
          <w:bCs/>
          <w:sz w:val="24"/>
          <w:szCs w:val="24"/>
        </w:rPr>
        <w:t>ГОСУДАРСТВЕННЫХ ГАРАНТИЙ РЕАЛИЗАЦИИ ПРАВ НА ПОЛУЧЕНИЕ</w:t>
      </w:r>
      <w:r w:rsidR="00E51B8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51B8F">
        <w:rPr>
          <w:rFonts w:ascii="Times New Roman" w:hAnsi="Times New Roman" w:cs="Times New Roman"/>
          <w:b/>
          <w:bCs/>
          <w:sz w:val="24"/>
          <w:szCs w:val="24"/>
        </w:rPr>
        <w:t>ОБЩЕДОСТУПНОГО И БЕСПЛАТНОГО НАЧАЛЬНОГО ОБЩЕГО, ОСНОВНОГО</w:t>
      </w:r>
      <w:r w:rsidR="00E51B8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51B8F">
        <w:rPr>
          <w:rFonts w:ascii="Times New Roman" w:hAnsi="Times New Roman" w:cs="Times New Roman"/>
          <w:b/>
          <w:bCs/>
          <w:sz w:val="24"/>
          <w:szCs w:val="24"/>
        </w:rPr>
        <w:t>ОБЩЕГО, СРЕДНЕГО ОБЩЕГО ОБРАЗОВАНИЯ В МУНИЦИПАЛЬНЫХ</w:t>
      </w:r>
      <w:r w:rsidR="00E51B8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51B8F">
        <w:rPr>
          <w:rFonts w:ascii="Times New Roman" w:hAnsi="Times New Roman" w:cs="Times New Roman"/>
          <w:b/>
          <w:bCs/>
          <w:sz w:val="24"/>
          <w:szCs w:val="24"/>
        </w:rPr>
        <w:t>ОБЩЕОБРАЗОВАТЕЛЬНЫХ ОРГАНИЗАЦИЯХ В КАМЧАТСКОМ КРАЕ, ПО</w:t>
      </w:r>
      <w:r w:rsidR="00E51B8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51B8F">
        <w:rPr>
          <w:rFonts w:ascii="Times New Roman" w:hAnsi="Times New Roman" w:cs="Times New Roman"/>
          <w:b/>
          <w:bCs/>
          <w:sz w:val="24"/>
          <w:szCs w:val="24"/>
        </w:rPr>
        <w:t>ОБЕСПЕЧЕНИЮ ДОПОЛНИТЕЛЬНОГО ОБРАЗОВАНИЯ ДЕТЕЙ В</w:t>
      </w:r>
      <w:r w:rsidR="00E51B8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51B8F">
        <w:rPr>
          <w:rFonts w:ascii="Times New Roman" w:hAnsi="Times New Roman" w:cs="Times New Roman"/>
          <w:b/>
          <w:bCs/>
          <w:sz w:val="24"/>
          <w:szCs w:val="24"/>
        </w:rPr>
        <w:t>МУНИЦИПАЛЬНЫХ ОБЩЕОБРАЗОВАТЕЛЬНЫХ ОРГАНИЗАЦИЯХ</w:t>
      </w:r>
      <w:r w:rsidR="00E51B8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51B8F">
        <w:rPr>
          <w:rFonts w:ascii="Times New Roman" w:hAnsi="Times New Roman" w:cs="Times New Roman"/>
          <w:b/>
          <w:bCs/>
          <w:sz w:val="24"/>
          <w:szCs w:val="24"/>
        </w:rPr>
        <w:t>В КАМЧАТСКОМ КРАЕ</w:t>
      </w:r>
    </w:p>
    <w:p w:rsidR="00D042C4" w:rsidRPr="00E51B8F" w:rsidRDefault="00D042C4" w:rsidP="007B7A81">
      <w:pPr>
        <w:widowControl w:val="0"/>
        <w:autoSpaceDE w:val="0"/>
        <w:autoSpaceDN w:val="0"/>
        <w:adjustRightInd w:val="0"/>
        <w:spacing w:before="100" w:beforeAutospacing="1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EC04A6" w:rsidRPr="00E51B8F" w:rsidRDefault="00EC04A6" w:rsidP="007B7A81">
      <w:pPr>
        <w:pStyle w:val="ConsPlusNonformat"/>
        <w:spacing w:before="100" w:beforeAutospacing="1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1B8F">
        <w:rPr>
          <w:rFonts w:ascii="Times New Roman" w:hAnsi="Times New Roman" w:cs="Times New Roman"/>
          <w:sz w:val="24"/>
          <w:szCs w:val="24"/>
        </w:rPr>
        <w:t>Размер субвенции местному бюджету, предоставляемой из краевого бюджета</w:t>
      </w:r>
      <w:r w:rsidR="008340F2" w:rsidRPr="00E51B8F">
        <w:rPr>
          <w:rFonts w:ascii="Times New Roman" w:hAnsi="Times New Roman" w:cs="Times New Roman"/>
          <w:sz w:val="24"/>
          <w:szCs w:val="24"/>
        </w:rPr>
        <w:t xml:space="preserve"> </w:t>
      </w:r>
      <w:r w:rsidRPr="00E51B8F">
        <w:rPr>
          <w:rFonts w:ascii="Times New Roman" w:hAnsi="Times New Roman" w:cs="Times New Roman"/>
          <w:sz w:val="24"/>
          <w:szCs w:val="24"/>
        </w:rPr>
        <w:t>для осуществления государственных полномочий Камчатского края по</w:t>
      </w:r>
      <w:r w:rsidR="008340F2" w:rsidRPr="00E51B8F">
        <w:rPr>
          <w:rFonts w:ascii="Times New Roman" w:hAnsi="Times New Roman" w:cs="Times New Roman"/>
          <w:sz w:val="24"/>
          <w:szCs w:val="24"/>
        </w:rPr>
        <w:t xml:space="preserve"> </w:t>
      </w:r>
      <w:r w:rsidRPr="00E51B8F">
        <w:rPr>
          <w:rFonts w:ascii="Times New Roman" w:hAnsi="Times New Roman" w:cs="Times New Roman"/>
          <w:sz w:val="24"/>
          <w:szCs w:val="24"/>
        </w:rPr>
        <w:t xml:space="preserve">обеспечению государственных гарантий реализации прав </w:t>
      </w:r>
      <w:r w:rsidR="008340F2" w:rsidRPr="00E51B8F">
        <w:rPr>
          <w:rFonts w:ascii="Times New Roman" w:hAnsi="Times New Roman" w:cs="Times New Roman"/>
          <w:sz w:val="24"/>
          <w:szCs w:val="24"/>
        </w:rPr>
        <w:t xml:space="preserve">на </w:t>
      </w:r>
      <w:r w:rsidRPr="00E51B8F">
        <w:rPr>
          <w:rFonts w:ascii="Times New Roman" w:hAnsi="Times New Roman" w:cs="Times New Roman"/>
          <w:sz w:val="24"/>
          <w:szCs w:val="24"/>
        </w:rPr>
        <w:t>получение</w:t>
      </w:r>
      <w:r w:rsidR="008340F2" w:rsidRPr="00E51B8F">
        <w:rPr>
          <w:rFonts w:ascii="Times New Roman" w:hAnsi="Times New Roman" w:cs="Times New Roman"/>
          <w:sz w:val="24"/>
          <w:szCs w:val="24"/>
        </w:rPr>
        <w:t xml:space="preserve"> </w:t>
      </w:r>
      <w:r w:rsidRPr="00E51B8F">
        <w:rPr>
          <w:rFonts w:ascii="Times New Roman" w:hAnsi="Times New Roman" w:cs="Times New Roman"/>
          <w:sz w:val="24"/>
          <w:szCs w:val="24"/>
        </w:rPr>
        <w:t>общедоступного и бесплатного начального общего, основного общего, среднего</w:t>
      </w:r>
      <w:r w:rsidR="008340F2" w:rsidRPr="00E51B8F">
        <w:rPr>
          <w:rFonts w:ascii="Times New Roman" w:hAnsi="Times New Roman" w:cs="Times New Roman"/>
          <w:sz w:val="24"/>
          <w:szCs w:val="24"/>
        </w:rPr>
        <w:t xml:space="preserve"> </w:t>
      </w:r>
      <w:r w:rsidRPr="00E51B8F">
        <w:rPr>
          <w:rFonts w:ascii="Times New Roman" w:hAnsi="Times New Roman" w:cs="Times New Roman"/>
          <w:sz w:val="24"/>
          <w:szCs w:val="24"/>
        </w:rPr>
        <w:t>общего образования в муниципальных общеобразовательных организациях в</w:t>
      </w:r>
      <w:r w:rsidR="008340F2" w:rsidRPr="00E51B8F">
        <w:rPr>
          <w:rFonts w:ascii="Times New Roman" w:hAnsi="Times New Roman" w:cs="Times New Roman"/>
          <w:sz w:val="24"/>
          <w:szCs w:val="24"/>
        </w:rPr>
        <w:t xml:space="preserve"> Камчатском крае, </w:t>
      </w:r>
      <w:r w:rsidRPr="00E51B8F">
        <w:rPr>
          <w:rFonts w:ascii="Times New Roman" w:hAnsi="Times New Roman" w:cs="Times New Roman"/>
          <w:sz w:val="24"/>
          <w:szCs w:val="24"/>
        </w:rPr>
        <w:t>по обеспечению дополнительного образования детей в</w:t>
      </w:r>
      <w:r w:rsidR="008340F2" w:rsidRPr="00E51B8F">
        <w:rPr>
          <w:rFonts w:ascii="Times New Roman" w:hAnsi="Times New Roman" w:cs="Times New Roman"/>
          <w:sz w:val="24"/>
          <w:szCs w:val="24"/>
        </w:rPr>
        <w:t xml:space="preserve"> </w:t>
      </w:r>
      <w:r w:rsidRPr="00E51B8F">
        <w:rPr>
          <w:rFonts w:ascii="Times New Roman" w:hAnsi="Times New Roman" w:cs="Times New Roman"/>
          <w:sz w:val="24"/>
          <w:szCs w:val="24"/>
        </w:rPr>
        <w:t>муниципальных общеобразовательных организациях в Камчатском крае (далее -</w:t>
      </w:r>
      <w:r w:rsidR="008340F2" w:rsidRPr="00E51B8F">
        <w:rPr>
          <w:rFonts w:ascii="Times New Roman" w:hAnsi="Times New Roman" w:cs="Times New Roman"/>
          <w:sz w:val="24"/>
          <w:szCs w:val="24"/>
        </w:rPr>
        <w:t xml:space="preserve"> </w:t>
      </w:r>
      <w:r w:rsidRPr="00E51B8F">
        <w:rPr>
          <w:rFonts w:ascii="Times New Roman" w:hAnsi="Times New Roman" w:cs="Times New Roman"/>
          <w:sz w:val="24"/>
          <w:szCs w:val="24"/>
        </w:rPr>
        <w:t>субвенция), определяется по формуле:</w:t>
      </w:r>
    </w:p>
    <w:p w:rsidR="001F59CD" w:rsidRPr="00E51B8F" w:rsidRDefault="00EA3113" w:rsidP="007B7A81">
      <w:pPr>
        <w:pStyle w:val="ConsPlusNonformat"/>
        <w:spacing w:before="100" w:beforeAutospacing="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position w:val="-32"/>
          <w:sz w:val="24"/>
          <w:szCs w:val="24"/>
        </w:rPr>
        <w:drawing>
          <wp:inline distT="0" distB="0" distL="0" distR="0">
            <wp:extent cx="3143250" cy="56197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>, где</w:t>
      </w:r>
    </w:p>
    <w:p w:rsidR="00EA3113" w:rsidRDefault="00EA3113" w:rsidP="007B7A81">
      <w:pPr>
        <w:autoSpaceDE w:val="0"/>
        <w:autoSpaceDN w:val="0"/>
        <w:adjustRightInd w:val="0"/>
        <w:spacing w:before="100" w:beforeAutospacing="1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position w:val="-10"/>
          <w:sz w:val="24"/>
          <w:szCs w:val="24"/>
          <w:lang w:eastAsia="ru-RU"/>
        </w:rPr>
        <w:drawing>
          <wp:inline distT="0" distB="0" distL="0" distR="0">
            <wp:extent cx="190500" cy="285750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- размер субвенции, предоставляемой бюджету j-того муниципального образования в Камчатском крае на очередной финансовый год;</w:t>
      </w:r>
    </w:p>
    <w:p w:rsidR="00EA3113" w:rsidRDefault="00EA3113" w:rsidP="007B7A81">
      <w:pPr>
        <w:autoSpaceDE w:val="0"/>
        <w:autoSpaceDN w:val="0"/>
        <w:adjustRightInd w:val="0"/>
        <w:spacing w:before="100" w:beforeAutospacing="1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position w:val="-12"/>
          <w:sz w:val="24"/>
          <w:szCs w:val="24"/>
          <w:lang w:eastAsia="ru-RU"/>
        </w:rPr>
        <w:drawing>
          <wp:inline distT="0" distB="0" distL="0" distR="0">
            <wp:extent cx="733425" cy="304800"/>
            <wp:effectExtent l="0" t="0" r="9525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- норматив финансового обеспечения государственных гарантий реализации прав граждан на получение общедоступного и бесплатного начального общего, основного общего, среднего общего образования, финансового обеспечения дополнительного образования детей в муниципальных общеобразовательных организациях в Камчатском крае, расположенных в городских населенных пунктах, определяемый постановлением Правительства Камчатского края;</w:t>
      </w:r>
    </w:p>
    <w:p w:rsidR="00EA3113" w:rsidRDefault="00EA3113" w:rsidP="007B7A81">
      <w:pPr>
        <w:autoSpaceDE w:val="0"/>
        <w:autoSpaceDN w:val="0"/>
        <w:adjustRightInd w:val="0"/>
        <w:spacing w:before="100" w:beforeAutospacing="1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position w:val="-12"/>
          <w:sz w:val="24"/>
          <w:szCs w:val="24"/>
          <w:lang w:eastAsia="ru-RU"/>
        </w:rPr>
        <w:drawing>
          <wp:inline distT="0" distB="0" distL="0" distR="0">
            <wp:extent cx="190500" cy="304800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- число муниципальных общеобразовательных организаций, расположенных в городских населенных пунктах, в j-том муниципальном образовании в Камчатском крае;</w:t>
      </w:r>
    </w:p>
    <w:p w:rsidR="00EA3113" w:rsidRDefault="00EA3113" w:rsidP="007B7A81">
      <w:pPr>
        <w:autoSpaceDE w:val="0"/>
        <w:autoSpaceDN w:val="0"/>
        <w:adjustRightInd w:val="0"/>
        <w:spacing w:before="100" w:beforeAutospacing="1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position w:val="-12"/>
          <w:sz w:val="24"/>
          <w:szCs w:val="24"/>
          <w:lang w:eastAsia="ru-RU"/>
        </w:rPr>
        <w:drawing>
          <wp:inline distT="0" distB="0" distL="0" distR="0">
            <wp:extent cx="676275" cy="304800"/>
            <wp:effectExtent l="0" t="0" r="9525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- норматив финансового обеспечения государственных гарантий реализации прав граждан на получение общедоступного и бесплатного начального общего, основного общего, среднего общего образования, финансового обеспечения дополнительного образования детей в муниципальных малокомплектных образовательных организациях в Камчатском крае, определяемый постановлением Правительства Камчатского края;</w:t>
      </w:r>
    </w:p>
    <w:p w:rsidR="00EA3113" w:rsidRDefault="00EA3113" w:rsidP="007B7A81">
      <w:pPr>
        <w:autoSpaceDE w:val="0"/>
        <w:autoSpaceDN w:val="0"/>
        <w:adjustRightInd w:val="0"/>
        <w:spacing w:before="100" w:beforeAutospacing="1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position w:val="-12"/>
          <w:sz w:val="24"/>
          <w:szCs w:val="24"/>
          <w:lang w:eastAsia="ru-RU"/>
        </w:rPr>
        <w:drawing>
          <wp:inline distT="0" distB="0" distL="0" distR="0">
            <wp:extent cx="219075" cy="304800"/>
            <wp:effectExtent l="0" t="0" r="952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- число муниципальных малокомплектных образовательных организаций в j-том муниципальном образовании в Камчатском крае;</w:t>
      </w:r>
    </w:p>
    <w:p w:rsidR="00EA3113" w:rsidRDefault="00EA3113" w:rsidP="007B7A81">
      <w:pPr>
        <w:autoSpaceDE w:val="0"/>
        <w:autoSpaceDN w:val="0"/>
        <w:adjustRightInd w:val="0"/>
        <w:spacing w:before="100" w:beforeAutospacing="1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position w:val="-12"/>
          <w:sz w:val="24"/>
          <w:szCs w:val="24"/>
          <w:lang w:eastAsia="ru-RU"/>
        </w:rPr>
        <w:lastRenderedPageBreak/>
        <w:drawing>
          <wp:inline distT="0" distB="0" distL="0" distR="0">
            <wp:extent cx="676275" cy="304800"/>
            <wp:effectExtent l="0" t="0" r="952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- норматив финансового обеспечения государственных гарантий реализации прав граждан на получение общедоступного и бесплатного начального общего, основного общего, среднего общего образования, финансового обеспечения дополнительного образования детей в муниципальных образовательных организациях в Камчатском крае, расположенных в сельских населенных пунктах и реализующих основные общеобразовательные программы, определяемый постановлением Правительства Камчатского края;</w:t>
      </w:r>
    </w:p>
    <w:p w:rsidR="00EA3113" w:rsidRDefault="00EA3113" w:rsidP="007B7A81">
      <w:pPr>
        <w:autoSpaceDE w:val="0"/>
        <w:autoSpaceDN w:val="0"/>
        <w:adjustRightInd w:val="0"/>
        <w:spacing w:before="100" w:beforeAutospacing="1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position w:val="-12"/>
          <w:sz w:val="24"/>
          <w:szCs w:val="24"/>
          <w:lang w:eastAsia="ru-RU"/>
        </w:rPr>
        <w:drawing>
          <wp:inline distT="0" distB="0" distL="0" distR="0">
            <wp:extent cx="219075" cy="304800"/>
            <wp:effectExtent l="0" t="0" r="952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- число муниципальных образовательных организаций, расположенных в сельских населенных пунктах и реализующих основные общеобразовательные программы, в j-том муниципальном образовании в Камчатском крае.</w:t>
      </w:r>
    </w:p>
    <w:p w:rsidR="00EC04A6" w:rsidRPr="00E51B8F" w:rsidRDefault="00EC04A6" w:rsidP="001F59CD">
      <w:pPr>
        <w:pStyle w:val="ConsPlusNonformat"/>
        <w:ind w:firstLine="708"/>
        <w:rPr>
          <w:rFonts w:ascii="Times New Roman" w:hAnsi="Times New Roman" w:cs="Times New Roman"/>
          <w:sz w:val="24"/>
          <w:szCs w:val="24"/>
        </w:rPr>
      </w:pPr>
    </w:p>
    <w:sectPr w:rsidR="00EC04A6" w:rsidRPr="00E51B8F" w:rsidSect="00E51B8F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04A6"/>
    <w:rsid w:val="0003101F"/>
    <w:rsid w:val="00040BFB"/>
    <w:rsid w:val="001E3A54"/>
    <w:rsid w:val="001F59CD"/>
    <w:rsid w:val="00414AB7"/>
    <w:rsid w:val="004375FA"/>
    <w:rsid w:val="004C0B18"/>
    <w:rsid w:val="006A05CA"/>
    <w:rsid w:val="006D5D7C"/>
    <w:rsid w:val="006D7F7D"/>
    <w:rsid w:val="006E4521"/>
    <w:rsid w:val="007B7A81"/>
    <w:rsid w:val="008340F2"/>
    <w:rsid w:val="00953A65"/>
    <w:rsid w:val="00A86400"/>
    <w:rsid w:val="00BD1EB0"/>
    <w:rsid w:val="00D042C4"/>
    <w:rsid w:val="00D149F7"/>
    <w:rsid w:val="00DA6917"/>
    <w:rsid w:val="00E51B8F"/>
    <w:rsid w:val="00E91A9E"/>
    <w:rsid w:val="00EA3113"/>
    <w:rsid w:val="00EC04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F3EB2B"/>
  <w15:docId w15:val="{F2230B1F-8BBD-4ADA-A877-ADD66E4AE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C04A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D1E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D1EB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wmf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wmf"/><Relationship Id="rId12" Type="http://schemas.openxmlformats.org/officeDocument/2006/relationships/image" Target="media/image8.w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wmf"/><Relationship Id="rId11" Type="http://schemas.openxmlformats.org/officeDocument/2006/relationships/image" Target="media/image7.wmf"/><Relationship Id="rId5" Type="http://schemas.openxmlformats.org/officeDocument/2006/relationships/image" Target="media/image1.wmf"/><Relationship Id="rId10" Type="http://schemas.openxmlformats.org/officeDocument/2006/relationships/image" Target="media/image6.wmf"/><Relationship Id="rId4" Type="http://schemas.openxmlformats.org/officeDocument/2006/relationships/webSettings" Target="webSettings.xml"/><Relationship Id="rId9" Type="http://schemas.openxmlformats.org/officeDocument/2006/relationships/image" Target="media/image5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0F2286-5FE5-43C7-8256-AB6373D097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2</Pages>
  <Words>438</Words>
  <Characters>2497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Шаманаева Елена Михайловна</dc:creator>
  <cp:keywords/>
  <dc:description/>
  <cp:lastModifiedBy>Шаманаева Елена Михайловна</cp:lastModifiedBy>
  <cp:revision>20</cp:revision>
  <cp:lastPrinted>2020-10-25T22:18:00Z</cp:lastPrinted>
  <dcterms:created xsi:type="dcterms:W3CDTF">2014-09-25T22:22:00Z</dcterms:created>
  <dcterms:modified xsi:type="dcterms:W3CDTF">2022-10-20T01:58:00Z</dcterms:modified>
</cp:coreProperties>
</file>